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D08B4">
      <w:pPr>
        <w:pStyle w:val="4"/>
        <w:tabs>
          <w:tab w:val="left" w:pos="1833"/>
        </w:tabs>
        <w:rPr>
          <w:rFonts w:ascii="黑体" w:hAnsi="黑体" w:eastAsia="黑体" w:cs="仿宋_GB2312"/>
          <w:sz w:val="32"/>
          <w:szCs w:val="32"/>
        </w:rPr>
      </w:pP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90805</wp:posOffset>
                </wp:positionV>
                <wp:extent cx="869315" cy="476250"/>
                <wp:effectExtent l="4445" t="4445" r="1524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31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BAA02"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65pt;margin-top:7.15pt;height:37.5pt;width:68.45pt;z-index:251659264;mso-width-relative:page;mso-height-relative:page;" fillcolor="#FFFFFF [3212]" filled="t" stroked="t" coordsize="21600,21600" o:gfxdata="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AszjdYAAAAIAQAADwAA&#10;AAAAAAABACAAAAAiAAAAZHJzL2Rvd25yZXYueG1sUEsBAhQAFAAAAAgAh07iQAIK91NRAgAAtwQA&#10;AA4AAAAAAAAAAQAgAAAAJQEAAGRycy9lMm9Eb2MueG1sUEsFBgAAAAAGAAYAWQEAAOg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50EBAA02"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仿宋_GB2312"/>
          <w:sz w:val="32"/>
          <w:szCs w:val="32"/>
        </w:rPr>
        <w:tab/>
      </w:r>
    </w:p>
    <w:p w14:paraId="271ABAFB">
      <w:pPr>
        <w:jc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</w:rPr>
        <w:t>福建中闽水务投资集团有限公司2025年招聘岗位信息表</w:t>
      </w:r>
    </w:p>
    <w:tbl>
      <w:tblPr>
        <w:tblStyle w:val="6"/>
        <w:tblpPr w:leftFromText="180" w:rightFromText="180" w:vertAnchor="text" w:horzAnchor="page" w:tblpX="1433" w:tblpY="593"/>
        <w:tblOverlap w:val="never"/>
        <w:tblW w:w="527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685"/>
        <w:gridCol w:w="3570"/>
        <w:gridCol w:w="1587"/>
        <w:gridCol w:w="1300"/>
        <w:gridCol w:w="1430"/>
        <w:gridCol w:w="3569"/>
        <w:gridCol w:w="1279"/>
      </w:tblGrid>
      <w:tr w14:paraId="035D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D9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FC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99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岗位描述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8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5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0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9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其他任职资格要求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F6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</w:t>
            </w:r>
          </w:p>
          <w:p w14:paraId="19954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类型</w:t>
            </w:r>
          </w:p>
        </w:tc>
      </w:tr>
      <w:tr w14:paraId="284C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1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</w:t>
            </w:r>
          </w:p>
          <w:p w14:paraId="0DF8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综合办公室</w:t>
            </w:r>
          </w:p>
          <w:p w14:paraId="396A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综合文书岗</w:t>
            </w:r>
          </w:p>
          <w:p w14:paraId="234E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（应届生）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8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A9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1.负责公司总结、发言稿、汇报稿等综合文稿的起草和信息采编、公文函件流转等工作；</w:t>
            </w:r>
          </w:p>
          <w:p w14:paraId="654C5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2.做好会议安排、会务工作及会议的记录和纪要的整理等；</w:t>
            </w:r>
          </w:p>
          <w:p w14:paraId="139A9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3.做好规章制度的制订与完善；</w:t>
            </w:r>
          </w:p>
          <w:p w14:paraId="6D18E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4.履行公司综合文书的其他职责，按照公司要求开展相关工作。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C5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汉语言文学、新闻传播学、工商管理、行政管理等文学类、管理学类相关专业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5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6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27周岁及以下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BC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1.本岗位仅招收应届毕业生；</w:t>
            </w:r>
          </w:p>
          <w:p w14:paraId="48501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2.具备良好的沟通表达能力、文字写作能力、组织协调能力；</w:t>
            </w:r>
          </w:p>
          <w:p w14:paraId="47471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3.责任心强、爱岗敬业、身体健康,能适应岗位工作要求，服从组织安排。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3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在岗在册</w:t>
            </w:r>
          </w:p>
        </w:tc>
      </w:tr>
      <w:tr w14:paraId="385A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C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</w:t>
            </w:r>
          </w:p>
          <w:p w14:paraId="2902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技术信息部</w:t>
            </w:r>
          </w:p>
          <w:p w14:paraId="606F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信息管理岗</w:t>
            </w:r>
          </w:p>
          <w:p w14:paraId="3640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（应届生）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C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5D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1.负责公司数字化体系建设，协助指导、监督权属企业搭建数字化平台，推进智慧水务系统建设；</w:t>
            </w:r>
          </w:p>
          <w:p w14:paraId="1A24C9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2.负责公司网络、数字化设备的管理，负责电脑、网络、服务器等信息资产的维修、安装工作；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3.参与系统优化与升级工作，提升系统性能和安全性，编写和更新运维相关的技术文档，提升团队工作效率；</w:t>
            </w:r>
          </w:p>
          <w:p w14:paraId="2CAD2949">
            <w:pPr>
              <w:pStyle w:val="2"/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A6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D538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信息工程、计算机科学、信息科学技术、信息安全等工学类相关专业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4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5E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27周岁及以下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382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1.本岗位仅招收应届毕业生；</w:t>
            </w:r>
          </w:p>
          <w:p w14:paraId="237B03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2.熟悉Windows等操作系统管理以及办公软件的故障维护；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3.熟练掌握网络基础知识，熟练掌握域控管理及智能交换机、防火墙等常见网络设备配置；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4.熟悉Python、C语言等编程语言，能够编写自动化运维脚本；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5.具备良好的沟通能力和团队协作能力，能够迅速定位并解决复杂问题。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4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在岗在册</w:t>
            </w:r>
          </w:p>
        </w:tc>
      </w:tr>
      <w:tr w14:paraId="37FA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4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</w:t>
            </w:r>
          </w:p>
          <w:p w14:paraId="0FCB52CF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审计部</w:t>
            </w:r>
          </w:p>
          <w:p w14:paraId="4E49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8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D9D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1.独立实施财务收支、预算审计、专项审计、绩效审计、内控审计等类型的审计业务，并编制审计报告、披露问题，提出改进建议和决策依据;</w:t>
            </w:r>
          </w:p>
          <w:p w14:paraId="0FDA8E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2.负责公司各项业务、项目及产品的合规性审核及审计，出具合规意见，并督促整改。</w:t>
            </w:r>
          </w:p>
          <w:p w14:paraId="00E23E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3.协助部门建立与完善内部审计制度与工作流程，健全内控体系建设;</w:t>
            </w:r>
          </w:p>
          <w:p w14:paraId="28FF42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4.制定公司各项审计管理规范，编制具体审计工作计划，并组织开展和监督落实;</w:t>
            </w:r>
          </w:p>
          <w:p w14:paraId="1F8848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5.参与编制内部审计计划及审计实施方案。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A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审计学、财务管理、会计学、金融学等管理学类、经济学类相关专业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1B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7A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8C6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1.沟通能力强、具有较强的责任感和客户服务意识；</w:t>
            </w:r>
          </w:p>
          <w:p w14:paraId="363ECE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填写审计工作底稿，能够独立实施发函、盘点程序；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在审计过程中发现的问题，及时与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领导沟通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编制审计报告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3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在岗在册</w:t>
            </w:r>
          </w:p>
        </w:tc>
      </w:tr>
      <w:tr w14:paraId="4E4E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4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</w:t>
            </w:r>
          </w:p>
          <w:p w14:paraId="71D6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投资发展部</w:t>
            </w:r>
          </w:p>
          <w:p w14:paraId="0BA3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投资开发岗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F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5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1.负责项目开发和前期的各项具体工作，包括协调内外部关系和资源，开展项目前期的实地调研、投资开发权争取、尽职调查、投资决策、商务谈判、合同协议签订、工商登记等相关工作；</w:t>
            </w:r>
          </w:p>
          <w:p w14:paraId="79ACA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2.负责投资项目股权运作的各项具体工作，包括开展投资项目增资扩股、股权划转或置换、转让等事项的筹划和可行性论证研究，拟定相关计划方案；</w:t>
            </w:r>
          </w:p>
          <w:p w14:paraId="38C7930E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3.负责公司内部的固定资产和股权投资的分析和管理；</w:t>
            </w:r>
          </w:p>
          <w:p w14:paraId="7C32F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4.完成领导交办的其他相关工作。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E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金融学、资产评估、法学等经济学类、理学类、法学类相关专业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AD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13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8AD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1.具有3年及以上项目投并购的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尽职调查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工作经验；</w:t>
            </w:r>
          </w:p>
          <w:p w14:paraId="1F566D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2.掌握项目投资开发等相关知识，熟悉股权运作等相关政策、法律法规；</w:t>
            </w:r>
          </w:p>
          <w:p w14:paraId="108F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3.责任心强、爱岗敬业、身体健康,能适应岗位工作要求和出差工作要求，服从组织安排。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在岗在册</w:t>
            </w:r>
          </w:p>
        </w:tc>
      </w:tr>
      <w:tr w14:paraId="6750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2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</w:t>
            </w:r>
          </w:p>
          <w:p w14:paraId="2F4F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项目管理岗</w:t>
            </w:r>
          </w:p>
          <w:p w14:paraId="014E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（外派）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2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2C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1.熟悉污水处理厂的经营、工艺、设备及管理，能适应外派工作（一般为福建省内）；</w:t>
            </w:r>
          </w:p>
          <w:p w14:paraId="47D06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2.履行外派管理岗位各项职责，规范派驻单位各项工作，健全制度和流程，提高派驻单位管理水平；</w:t>
            </w:r>
          </w:p>
          <w:p w14:paraId="07EA5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3.负责环保产业相关技术工艺的研究、开发和优化，为企业经营发展提供技术支持；</w:t>
            </w:r>
          </w:p>
          <w:p w14:paraId="73A65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4.贯彻中闽水务集团相关管理制度，定期向公司本部报告被派驻公司经营管理等情况。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0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环境工程、环境污染与治理、化学化工、给排水工程等工学类、理学类相关专业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A9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22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3F4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1.具有高级职称；</w:t>
            </w:r>
          </w:p>
          <w:p w14:paraId="2C4EB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2.具有10年及以上环保相关行业工作经验；</w:t>
            </w:r>
          </w:p>
          <w:p w14:paraId="3CEB65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3.熟悉环保行业的工艺流程、运营管理和相关法规制度等；</w:t>
            </w:r>
          </w:p>
          <w:p w14:paraId="4E721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4.具有较强的领导能力、计划与执行能力、分析判断能力、组织与协调能力。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8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在岗在册</w:t>
            </w:r>
          </w:p>
        </w:tc>
      </w:tr>
    </w:tbl>
    <w:p w14:paraId="5CA641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0E0C"/>
    <w:rsid w:val="6E291220"/>
    <w:rsid w:val="78E1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1619</Words>
  <Characters>1679</Characters>
  <Lines>0</Lines>
  <Paragraphs>0</Paragraphs>
  <TotalTime>0</TotalTime>
  <ScaleCrop>false</ScaleCrop>
  <LinksUpToDate>false</LinksUpToDate>
  <CharactersWithSpaces>1680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2025-10-27T09:21:00Z</dcterms:created>
  <dc:creator>张妍瑜</dc:creator>
  <cp:lastModifiedBy>张妍瑜</cp:lastModifiedBy>
  <dcterms:modified xsi:type="dcterms:W3CDTF">2025-10-30T08:22:08Z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BB6CB1B6E252442B800E7AF16197D42E_11</vt:lpwstr>
  </property>
  <property fmtid="{D5CDD505-2E9C-101B-9397-08002B2CF9AE}" pid="4" name="KSOTemplateDocerSaveRecord">
    <vt:lpwstr>eyJoZGlkIjoiYTlhNjg0MGQyMjhjZDM4NzA4Y2RkN2M4NWI5MGIxNWMiLCJ1c2VySWQiOiIxNjg5MzcxNjQ2In0=</vt:lpwstr>
  </property>
</Properties>
</file>